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78" w:rsidRPr="009D3F78" w:rsidRDefault="009D3F78" w:rsidP="009D3F78">
      <w:pPr>
        <w:spacing w:before="100" w:beforeAutospacing="1" w:after="100" w:afterAutospacing="1" w:line="225" w:lineRule="atLeast"/>
        <w:jc w:val="center"/>
        <w:outlineLvl w:val="2"/>
        <w:rPr>
          <w:rFonts w:ascii="Arial" w:eastAsia="Times New Roman" w:hAnsi="Arial" w:cs="Arial"/>
          <w:b/>
          <w:bCs/>
          <w:color w:val="777777"/>
          <w:sz w:val="27"/>
          <w:szCs w:val="27"/>
          <w:lang w:eastAsia="tr-TR"/>
        </w:rPr>
      </w:pPr>
      <w:r w:rsidRPr="009D3F78">
        <w:rPr>
          <w:rFonts w:ascii="Arial" w:eastAsia="Times New Roman" w:hAnsi="Arial" w:cs="Arial"/>
          <w:b/>
          <w:bCs/>
          <w:color w:val="777777"/>
          <w:sz w:val="27"/>
          <w:szCs w:val="27"/>
          <w:lang w:eastAsia="tr-TR"/>
        </w:rPr>
        <w:t xml:space="preserve">MÜLKİYETİ </w:t>
      </w:r>
      <w:r>
        <w:rPr>
          <w:rFonts w:ascii="Arial" w:eastAsia="Times New Roman" w:hAnsi="Arial" w:cs="Arial"/>
          <w:b/>
          <w:bCs/>
          <w:color w:val="777777"/>
          <w:sz w:val="27"/>
          <w:szCs w:val="27"/>
          <w:lang w:eastAsia="tr-TR"/>
        </w:rPr>
        <w:t xml:space="preserve">HARRAN İMKB ANADOLU LİSESİ </w:t>
      </w:r>
      <w:r w:rsidRPr="009D3F78">
        <w:rPr>
          <w:rFonts w:ascii="Arial" w:eastAsia="Times New Roman" w:hAnsi="Arial" w:cs="Arial"/>
          <w:b/>
          <w:bCs/>
          <w:color w:val="777777"/>
          <w:sz w:val="27"/>
          <w:szCs w:val="27"/>
          <w:lang w:eastAsia="tr-TR"/>
        </w:rPr>
        <w:t>MÜDÜRLÜĞÜ’NE AİT OKUL KANTİN İHALE ŞARTNAMESİ</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b/>
          <w:bCs/>
          <w:color w:val="777777"/>
          <w:sz w:val="20"/>
          <w:szCs w:val="20"/>
          <w:lang w:eastAsia="tr-TR"/>
        </w:rPr>
        <w:t xml:space="preserve">1-         </w:t>
      </w:r>
      <w:r w:rsidRPr="009D3F78">
        <w:rPr>
          <w:rFonts w:ascii="Arial" w:eastAsia="Times New Roman" w:hAnsi="Arial" w:cs="Arial"/>
          <w:color w:val="777777"/>
          <w:sz w:val="20"/>
          <w:szCs w:val="20"/>
          <w:lang w:eastAsia="tr-TR"/>
        </w:rPr>
        <w:t xml:space="preserve">Milli Eğitim Bakanlığı’na bağlı okulların </w:t>
      </w:r>
      <w:r w:rsidRPr="009D3F78">
        <w:rPr>
          <w:rFonts w:ascii="Arial" w:eastAsia="Times New Roman" w:hAnsi="Arial" w:cs="Arial"/>
          <w:b/>
          <w:color w:val="777777"/>
          <w:sz w:val="20"/>
          <w:szCs w:val="20"/>
          <w:lang w:eastAsia="tr-TR"/>
        </w:rPr>
        <w:t>Harran İMKB Anadolu Lisesi</w:t>
      </w:r>
      <w:r>
        <w:rPr>
          <w:rFonts w:ascii="Arial" w:eastAsia="Times New Roman" w:hAnsi="Arial" w:cs="Arial"/>
          <w:color w:val="777777"/>
          <w:sz w:val="20"/>
          <w:szCs w:val="20"/>
          <w:lang w:eastAsia="tr-TR"/>
        </w:rPr>
        <w:t xml:space="preserve"> </w:t>
      </w:r>
      <w:r w:rsidRPr="009D3F78">
        <w:rPr>
          <w:rFonts w:ascii="Arial" w:eastAsia="Times New Roman" w:hAnsi="Arial" w:cs="Arial"/>
          <w:color w:val="777777"/>
          <w:sz w:val="20"/>
          <w:szCs w:val="20"/>
          <w:lang w:eastAsia="tr-TR"/>
        </w:rPr>
        <w:t>kantini 09.02.2012 tarihli Milli Eğitim Bakanlığı Okul - Aile Birliği yönetmeliği çerçevesinde üçüncü şahıslara kiralamak suretiyle işletilecektir.</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b/>
          <w:bCs/>
          <w:color w:val="777777"/>
          <w:sz w:val="20"/>
          <w:szCs w:val="20"/>
          <w:lang w:eastAsia="tr-TR"/>
        </w:rPr>
        <w:t xml:space="preserve">2-         </w:t>
      </w:r>
      <w:r w:rsidRPr="009D3F78">
        <w:rPr>
          <w:rFonts w:ascii="Arial" w:eastAsia="Times New Roman" w:hAnsi="Arial" w:cs="Arial"/>
          <w:color w:val="777777"/>
          <w:sz w:val="20"/>
          <w:szCs w:val="20"/>
          <w:lang w:eastAsia="tr-TR"/>
        </w:rPr>
        <w:t>Söz konusu okul kantini 08.09.1993 tarihli ve 2886 sayılı Devlet İhale Kanunu’nun 35/d ve 51/g maddeleri gereğince pazarlık usulü ile kiraya verilir ve kiralamada taraflarca sözleşme düzenlenir.(EK -2 )</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b/>
          <w:bCs/>
          <w:color w:val="777777"/>
          <w:sz w:val="20"/>
          <w:szCs w:val="20"/>
          <w:lang w:eastAsia="tr-TR"/>
        </w:rPr>
        <w:t xml:space="preserve">3-         </w:t>
      </w:r>
      <w:r w:rsidRPr="009D3F78">
        <w:rPr>
          <w:rFonts w:ascii="Arial" w:eastAsia="Times New Roman" w:hAnsi="Arial" w:cs="Arial"/>
          <w:color w:val="777777"/>
          <w:sz w:val="20"/>
          <w:szCs w:val="20"/>
          <w:lang w:eastAsia="tr-TR"/>
        </w:rPr>
        <w:t>Pazarlığa konu olan kantinin bulunduğu       </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a)     Okulun adı                                                 :</w:t>
      </w:r>
      <w:r w:rsidR="00A56C59" w:rsidRPr="00A56C59">
        <w:rPr>
          <w:rFonts w:ascii="Arial" w:eastAsia="Times New Roman" w:hAnsi="Arial" w:cs="Arial"/>
          <w:b/>
          <w:color w:val="777777"/>
          <w:sz w:val="20"/>
          <w:szCs w:val="20"/>
          <w:lang w:eastAsia="tr-TR"/>
        </w:rPr>
        <w:t>Harran</w:t>
      </w:r>
      <w:r w:rsidRPr="009D3F78">
        <w:rPr>
          <w:rFonts w:ascii="Arial" w:eastAsia="Times New Roman" w:hAnsi="Arial" w:cs="Arial"/>
          <w:color w:val="777777"/>
          <w:sz w:val="20"/>
          <w:szCs w:val="20"/>
          <w:lang w:eastAsia="tr-TR"/>
        </w:rPr>
        <w:t xml:space="preserve"> </w:t>
      </w:r>
      <w:r>
        <w:rPr>
          <w:rFonts w:ascii="Arial" w:eastAsia="Times New Roman" w:hAnsi="Arial" w:cs="Arial"/>
          <w:b/>
          <w:bCs/>
          <w:color w:val="777777"/>
          <w:sz w:val="20"/>
          <w:szCs w:val="20"/>
          <w:lang w:eastAsia="tr-TR"/>
        </w:rPr>
        <w:t>İMKB Anadolu Lisesi</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 xml:space="preserve">b)     Bulunduğu ilçe                                           </w:t>
      </w:r>
      <w:r w:rsidRPr="009D3F78">
        <w:rPr>
          <w:rFonts w:ascii="Arial" w:eastAsia="Times New Roman" w:hAnsi="Arial" w:cs="Arial"/>
          <w:b/>
          <w:bCs/>
          <w:color w:val="777777"/>
          <w:sz w:val="20"/>
          <w:szCs w:val="20"/>
          <w:lang w:eastAsia="tr-TR"/>
        </w:rPr>
        <w:t xml:space="preserve">: </w:t>
      </w:r>
      <w:r>
        <w:rPr>
          <w:rFonts w:ascii="Arial" w:eastAsia="Times New Roman" w:hAnsi="Arial" w:cs="Arial"/>
          <w:b/>
          <w:bCs/>
          <w:color w:val="777777"/>
          <w:sz w:val="20"/>
          <w:szCs w:val="20"/>
          <w:lang w:eastAsia="tr-TR"/>
        </w:rPr>
        <w:t>Harran</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c)     Kira Tespit Komisyonunca belirlenen</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       Muhammen bedel</w:t>
      </w:r>
      <w:r>
        <w:rPr>
          <w:rFonts w:ascii="Arial" w:eastAsia="Times New Roman" w:hAnsi="Arial" w:cs="Arial"/>
          <w:color w:val="777777"/>
          <w:sz w:val="20"/>
          <w:szCs w:val="20"/>
          <w:lang w:eastAsia="tr-TR"/>
        </w:rPr>
        <w:t>( 8 Ay )</w:t>
      </w:r>
      <w:r>
        <w:rPr>
          <w:rFonts w:ascii="Arial" w:eastAsia="Times New Roman" w:hAnsi="Arial" w:cs="Arial"/>
          <w:color w:val="777777"/>
          <w:sz w:val="20"/>
          <w:szCs w:val="20"/>
          <w:lang w:eastAsia="tr-TR"/>
        </w:rPr>
        <w:tab/>
      </w:r>
      <w:r>
        <w:rPr>
          <w:rFonts w:ascii="Arial" w:eastAsia="Times New Roman" w:hAnsi="Arial" w:cs="Arial"/>
          <w:color w:val="777777"/>
          <w:sz w:val="20"/>
          <w:szCs w:val="20"/>
          <w:lang w:eastAsia="tr-TR"/>
        </w:rPr>
        <w:tab/>
        <w:t xml:space="preserve">           </w:t>
      </w:r>
      <w:r w:rsidRPr="009D3F78">
        <w:rPr>
          <w:rFonts w:ascii="Arial" w:eastAsia="Times New Roman" w:hAnsi="Arial" w:cs="Arial"/>
          <w:color w:val="777777"/>
          <w:sz w:val="20"/>
          <w:szCs w:val="20"/>
          <w:lang w:eastAsia="tr-TR"/>
        </w:rPr>
        <w:t xml:space="preserve">: </w:t>
      </w:r>
      <w:r>
        <w:rPr>
          <w:rFonts w:ascii="Arial" w:eastAsia="Times New Roman" w:hAnsi="Arial" w:cs="Arial"/>
          <w:b/>
          <w:bCs/>
          <w:color w:val="777777"/>
          <w:sz w:val="20"/>
          <w:szCs w:val="20"/>
          <w:lang w:eastAsia="tr-TR"/>
        </w:rPr>
        <w:t>13.000,00</w:t>
      </w:r>
      <w:r w:rsidRPr="009D3F78">
        <w:rPr>
          <w:rFonts w:ascii="Arial" w:eastAsia="Times New Roman" w:hAnsi="Arial" w:cs="Arial"/>
          <w:b/>
          <w:bCs/>
          <w:color w:val="777777"/>
          <w:sz w:val="20"/>
          <w:szCs w:val="20"/>
          <w:lang w:eastAsia="tr-TR"/>
        </w:rPr>
        <w:t xml:space="preserve"> TL</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 xml:space="preserve">d)     İhalenin yapılacağı yer                              : </w:t>
      </w:r>
      <w:r>
        <w:rPr>
          <w:rFonts w:ascii="Arial" w:eastAsia="Times New Roman" w:hAnsi="Arial" w:cs="Arial"/>
          <w:b/>
          <w:bCs/>
          <w:color w:val="777777"/>
          <w:sz w:val="20"/>
          <w:szCs w:val="20"/>
          <w:lang w:eastAsia="tr-TR"/>
        </w:rPr>
        <w:t xml:space="preserve">Harran </w:t>
      </w:r>
      <w:r w:rsidRPr="009D3F78">
        <w:rPr>
          <w:rFonts w:ascii="Arial" w:eastAsia="Times New Roman" w:hAnsi="Arial" w:cs="Arial"/>
          <w:b/>
          <w:bCs/>
          <w:color w:val="777777"/>
          <w:sz w:val="20"/>
          <w:szCs w:val="20"/>
          <w:lang w:eastAsia="tr-TR"/>
        </w:rPr>
        <w:t>İlçe Milli Eğitim Müdürlüğü</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 xml:space="preserve">e)     İhalenin yapılacağı tarih-saat                     : </w:t>
      </w:r>
      <w:r>
        <w:rPr>
          <w:rFonts w:ascii="Arial" w:eastAsia="Times New Roman" w:hAnsi="Arial" w:cs="Arial"/>
          <w:b/>
          <w:bCs/>
          <w:color w:val="777777"/>
          <w:sz w:val="20"/>
          <w:szCs w:val="20"/>
          <w:lang w:eastAsia="tr-TR"/>
        </w:rPr>
        <w:t>18.09.2015</w:t>
      </w:r>
      <w:r w:rsidRPr="009D3F78">
        <w:rPr>
          <w:rFonts w:ascii="Arial" w:eastAsia="Times New Roman" w:hAnsi="Arial" w:cs="Arial"/>
          <w:b/>
          <w:bCs/>
          <w:color w:val="777777"/>
          <w:sz w:val="20"/>
          <w:szCs w:val="20"/>
          <w:lang w:eastAsia="tr-TR"/>
        </w:rPr>
        <w:t xml:space="preserve"> – 10.00</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f)      Öğrenci Mevcudu        </w:t>
      </w:r>
      <w:r>
        <w:rPr>
          <w:rFonts w:ascii="Arial" w:eastAsia="Times New Roman" w:hAnsi="Arial" w:cs="Arial"/>
          <w:color w:val="777777"/>
          <w:sz w:val="20"/>
          <w:szCs w:val="20"/>
          <w:lang w:eastAsia="tr-TR"/>
        </w:rPr>
        <w:t>                             : 6</w:t>
      </w:r>
      <w:r w:rsidRPr="009D3F78">
        <w:rPr>
          <w:rFonts w:ascii="Arial" w:eastAsia="Times New Roman" w:hAnsi="Arial" w:cs="Arial"/>
          <w:color w:val="777777"/>
          <w:sz w:val="20"/>
          <w:szCs w:val="20"/>
          <w:lang w:eastAsia="tr-TR"/>
        </w:rPr>
        <w:t>20</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g)     Öğretim Şekli                                            : Normal Eğitim (Tam gün)</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b/>
          <w:bCs/>
          <w:color w:val="777777"/>
          <w:sz w:val="20"/>
          <w:szCs w:val="20"/>
          <w:lang w:eastAsia="tr-TR"/>
        </w:rPr>
        <w:t>i)       İhaleye eski müstecir katılamaz.</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b/>
          <w:bCs/>
          <w:color w:val="777777"/>
          <w:sz w:val="20"/>
          <w:szCs w:val="20"/>
          <w:lang w:eastAsia="tr-TR"/>
        </w:rPr>
        <w:t xml:space="preserve">4-         </w:t>
      </w:r>
      <w:r w:rsidRPr="009D3F78">
        <w:rPr>
          <w:rFonts w:ascii="Arial" w:eastAsia="Times New Roman" w:hAnsi="Arial" w:cs="Arial"/>
          <w:color w:val="777777"/>
          <w:sz w:val="20"/>
          <w:szCs w:val="20"/>
          <w:lang w:eastAsia="tr-TR"/>
        </w:rPr>
        <w:t>İhaleye iştirak edenler Okullarda Bulunan Kantin, Açık Alan ve Salonların İşletme (Kiralama)  Şartnamesi ve eki Genel Şartların tüm maddelerini önceden okumuş ve aynen kabullenmiş sayılırlar.</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b/>
          <w:bCs/>
          <w:color w:val="777777"/>
          <w:sz w:val="20"/>
          <w:szCs w:val="20"/>
          <w:lang w:eastAsia="tr-TR"/>
        </w:rPr>
        <w:t xml:space="preserve">5-         </w:t>
      </w:r>
      <w:r w:rsidRPr="009D3F78">
        <w:rPr>
          <w:rFonts w:ascii="Arial" w:eastAsia="Times New Roman" w:hAnsi="Arial" w:cs="Arial"/>
          <w:color w:val="777777"/>
          <w:sz w:val="20"/>
          <w:szCs w:val="20"/>
          <w:lang w:eastAsia="tr-TR"/>
        </w:rPr>
        <w:t xml:space="preserve">İhaleye katılmak isteyenler ihale ile ilgili şartnameyi  </w:t>
      </w:r>
      <w:r>
        <w:rPr>
          <w:rFonts w:ascii="Arial" w:eastAsia="Times New Roman" w:hAnsi="Arial" w:cs="Arial"/>
          <w:b/>
          <w:bCs/>
          <w:color w:val="777777"/>
          <w:sz w:val="20"/>
          <w:szCs w:val="20"/>
          <w:lang w:eastAsia="tr-TR"/>
        </w:rPr>
        <w:t>#100,00# (Yüz</w:t>
      </w:r>
      <w:r w:rsidRPr="009D3F78">
        <w:rPr>
          <w:rFonts w:ascii="Arial" w:eastAsia="Times New Roman" w:hAnsi="Arial" w:cs="Arial"/>
          <w:b/>
          <w:bCs/>
          <w:color w:val="777777"/>
          <w:sz w:val="20"/>
          <w:szCs w:val="20"/>
          <w:lang w:eastAsia="tr-TR"/>
        </w:rPr>
        <w:t>)</w:t>
      </w:r>
      <w:r w:rsidRPr="009D3F78">
        <w:rPr>
          <w:rFonts w:ascii="Arial" w:eastAsia="Times New Roman" w:hAnsi="Arial" w:cs="Arial"/>
          <w:color w:val="777777"/>
          <w:sz w:val="20"/>
          <w:szCs w:val="20"/>
          <w:lang w:eastAsia="tr-TR"/>
        </w:rPr>
        <w:t xml:space="preserve"> TL karşılığında </w:t>
      </w:r>
      <w:r w:rsidR="003D5461">
        <w:rPr>
          <w:rFonts w:ascii="Arial" w:eastAsia="Times New Roman" w:hAnsi="Arial" w:cs="Arial"/>
          <w:color w:val="777777"/>
          <w:sz w:val="20"/>
          <w:szCs w:val="20"/>
          <w:lang w:eastAsia="tr-TR"/>
        </w:rPr>
        <w:t xml:space="preserve">İlçe Milli Eğitim Müdürlüğü’nden </w:t>
      </w:r>
      <w:r w:rsidRPr="009D3F78">
        <w:rPr>
          <w:rFonts w:ascii="Arial" w:eastAsia="Times New Roman" w:hAnsi="Arial" w:cs="Arial"/>
          <w:color w:val="777777"/>
          <w:sz w:val="20"/>
          <w:szCs w:val="20"/>
          <w:lang w:eastAsia="tr-TR"/>
        </w:rPr>
        <w:t>temin edebileceklerdir.</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b/>
          <w:bCs/>
          <w:color w:val="777777"/>
          <w:sz w:val="20"/>
          <w:szCs w:val="20"/>
          <w:lang w:eastAsia="tr-TR"/>
        </w:rPr>
        <w:t xml:space="preserve">6-         </w:t>
      </w:r>
      <w:r w:rsidRPr="009D3F78">
        <w:rPr>
          <w:rFonts w:ascii="Arial" w:eastAsia="Times New Roman" w:hAnsi="Arial" w:cs="Arial"/>
          <w:color w:val="777777"/>
          <w:sz w:val="20"/>
          <w:szCs w:val="20"/>
          <w:lang w:eastAsia="tr-TR"/>
        </w:rPr>
        <w:t>İhaleye katılmak için başvuracak katılımcılarda aranacak özellikler ile ihale komisyonuna ibraz etmeleri gereken belgeler aşağıda sıralanmıştır.</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 </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b/>
          <w:bCs/>
          <w:color w:val="777777"/>
          <w:sz w:val="20"/>
          <w:szCs w:val="20"/>
          <w:lang w:eastAsia="tr-TR"/>
        </w:rPr>
        <w:t>A)          İHALEYE KATILACAK KİŞİLERDE ARANACAK ŞARTLAR:</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b/>
          <w:bCs/>
          <w:color w:val="777777"/>
          <w:sz w:val="20"/>
          <w:szCs w:val="20"/>
          <w:lang w:eastAsia="tr-TR"/>
        </w:rPr>
        <w:t> </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1-  T.C vatandaşı olmak.</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2-  Yüz kızartıcı bir suçtan hüküm giymemiş olmak.</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3-  Başka bir kantin işletiyor olmamak.</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t>4</w:t>
      </w:r>
      <w:r w:rsidRPr="009D3F78">
        <w:rPr>
          <w:rFonts w:ascii="Arial" w:eastAsia="Times New Roman" w:hAnsi="Arial" w:cs="Arial"/>
          <w:color w:val="777777"/>
          <w:sz w:val="20"/>
          <w:szCs w:val="20"/>
          <w:lang w:eastAsia="tr-TR"/>
        </w:rPr>
        <w:t>-  İlgililer İhaleye bizzat katılacaktır. ( Vekalet ile ihaleye girilemez.)</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lastRenderedPageBreak/>
        <w:t>5</w:t>
      </w:r>
      <w:r w:rsidRPr="009D3F78">
        <w:rPr>
          <w:rFonts w:ascii="Arial" w:eastAsia="Times New Roman" w:hAnsi="Arial" w:cs="Arial"/>
          <w:color w:val="777777"/>
          <w:sz w:val="20"/>
          <w:szCs w:val="20"/>
          <w:lang w:eastAsia="tr-TR"/>
        </w:rPr>
        <w:t>-  İhaleye 65 yaşından gün almamış gerçek kişiler katılabilir. Şirketler, dernekler, vakıf ve birlikler ihaleye katılamazlar.</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t>6</w:t>
      </w:r>
      <w:r w:rsidRPr="009D3F78">
        <w:rPr>
          <w:rFonts w:ascii="Arial" w:eastAsia="Times New Roman" w:hAnsi="Arial" w:cs="Arial"/>
          <w:color w:val="777777"/>
          <w:sz w:val="20"/>
          <w:szCs w:val="20"/>
          <w:lang w:eastAsia="tr-TR"/>
        </w:rPr>
        <w:t>-  Kantin işletmeciliği ustalık belgesini haiz olmak şarttır.</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t>7</w:t>
      </w:r>
      <w:r w:rsidRPr="009D3F78">
        <w:rPr>
          <w:rFonts w:ascii="Arial" w:eastAsia="Times New Roman" w:hAnsi="Arial" w:cs="Arial"/>
          <w:color w:val="777777"/>
          <w:sz w:val="20"/>
          <w:szCs w:val="20"/>
          <w:lang w:eastAsia="tr-TR"/>
        </w:rPr>
        <w:t>-  İhaleden men yasağı almamış olmak.</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 </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b/>
          <w:bCs/>
          <w:color w:val="777777"/>
          <w:sz w:val="20"/>
          <w:szCs w:val="20"/>
          <w:lang w:eastAsia="tr-TR"/>
        </w:rPr>
        <w:t>B)          İHALE KOMİSYONUNA VERİLECEK EVRAKLAR:</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1-  İkametgâh senedi. (6 aydan eski olmamak.)</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2-  Nüfus cüzdan fotokopisi.</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3-  Sabıka kaydı. (6 aydan eski olmamak.)</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4-  Mesleki Yeterlilik Belgesi. (İlgili Esnaf Odasından alınacaktır.)</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5-  T.C. Milli Eğitim Bakanlığı Strateji Geliştirme Başkanlığının 2006/18 sayılı genelgesinin 16. maddesine göre Kantin İşletmeciliği Meslek dalı 06.02.2006 tarih ve 26072 sayılı Resmi Gazete’de yayımlanarak 3308 sayılı Meslek Eğitim Kanunu kapsamına alındığından Okul Aile Birliği Yönetmeliğinin 17. maddesine göre yapılacak ihale ve işlemlerde katılımcılardan öncelikle kantin işletmeciliği ustalık belgesi yoksa sırası ile kalfalık ve bunların bulunmaması durumunda kurs bitirme belgesine sahip olması şartı aranacaktır. (İ.K.E.O’dan alınacaktır.)</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6-  Başka bir kantin çalıştırmadığına dair yazı. (İlgili Esnaf Odasından alınacaktır.)</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7-  İhaleden men yasağı almadığına dair belge (</w:t>
      </w:r>
      <w:r w:rsidR="009746B1" w:rsidRPr="009D3F78">
        <w:rPr>
          <w:rFonts w:ascii="Arial" w:eastAsia="Times New Roman" w:hAnsi="Arial" w:cs="Arial"/>
          <w:color w:val="777777"/>
          <w:sz w:val="20"/>
          <w:szCs w:val="20"/>
          <w:lang w:eastAsia="tr-TR"/>
        </w:rPr>
        <w:t>İlgili Esnaf Odasından alınacaktır</w:t>
      </w:r>
      <w:r w:rsidRPr="009D3F78">
        <w:rPr>
          <w:rFonts w:ascii="Arial" w:eastAsia="Times New Roman" w:hAnsi="Arial" w:cs="Arial"/>
          <w:color w:val="777777"/>
          <w:sz w:val="20"/>
          <w:szCs w:val="20"/>
          <w:lang w:eastAsia="tr-TR"/>
        </w:rPr>
        <w:t>)</w:t>
      </w:r>
    </w:p>
    <w:p w:rsidR="00282468" w:rsidRDefault="009D3F78" w:rsidP="009D3F78">
      <w:pPr>
        <w:spacing w:before="100" w:beforeAutospacing="1" w:after="75" w:line="225" w:lineRule="atLeast"/>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t>8</w:t>
      </w:r>
      <w:r w:rsidRPr="009D3F78">
        <w:rPr>
          <w:rFonts w:ascii="Arial" w:eastAsia="Times New Roman" w:hAnsi="Arial" w:cs="Arial"/>
          <w:color w:val="777777"/>
          <w:sz w:val="20"/>
          <w:szCs w:val="20"/>
          <w:lang w:eastAsia="tr-TR"/>
        </w:rPr>
        <w:t>-  Geçici teminat dekontu</w:t>
      </w:r>
      <w:r w:rsidR="00282468" w:rsidRPr="00282468">
        <w:rPr>
          <w:rFonts w:ascii="Arial" w:eastAsia="Times New Roman" w:hAnsi="Arial" w:cs="Arial"/>
          <w:color w:val="777777"/>
          <w:sz w:val="20"/>
          <w:szCs w:val="20"/>
          <w:lang w:eastAsia="tr-TR"/>
        </w:rPr>
        <w:t xml:space="preserve"> </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bookmarkStart w:id="0" w:name="_GoBack"/>
      <w:bookmarkEnd w:id="0"/>
      <w:r>
        <w:rPr>
          <w:rFonts w:ascii="Arial" w:eastAsia="Times New Roman" w:hAnsi="Arial" w:cs="Arial"/>
          <w:color w:val="777777"/>
          <w:sz w:val="20"/>
          <w:szCs w:val="20"/>
          <w:lang w:eastAsia="tr-TR"/>
        </w:rPr>
        <w:t>9-</w:t>
      </w:r>
      <w:r w:rsidRPr="009D3F78">
        <w:rPr>
          <w:rFonts w:ascii="Arial" w:eastAsia="Times New Roman" w:hAnsi="Arial" w:cs="Arial"/>
          <w:color w:val="777777"/>
          <w:sz w:val="20"/>
          <w:szCs w:val="20"/>
          <w:lang w:eastAsia="tr-TR"/>
        </w:rPr>
        <w:t>Şartname alındı dekontu.</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t>10</w:t>
      </w:r>
      <w:r w:rsidRPr="009D3F78">
        <w:rPr>
          <w:rFonts w:ascii="Arial" w:eastAsia="Times New Roman" w:hAnsi="Arial" w:cs="Arial"/>
          <w:color w:val="777777"/>
          <w:sz w:val="20"/>
          <w:szCs w:val="20"/>
          <w:lang w:eastAsia="tr-TR"/>
        </w:rPr>
        <w:t>-   Geçici teminat, tespit edilen yıllık kira bedelinin  % 30’na tekamül eden bedelin geçici teminat olarak yatırdığına dair dekont.</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Pr>
          <w:rFonts w:ascii="Arial" w:eastAsia="Times New Roman" w:hAnsi="Arial" w:cs="Arial"/>
          <w:b/>
          <w:bCs/>
          <w:color w:val="777777"/>
          <w:sz w:val="20"/>
          <w:szCs w:val="20"/>
          <w:lang w:eastAsia="tr-TR"/>
        </w:rPr>
        <w:t>11</w:t>
      </w:r>
      <w:r w:rsidRPr="009D3F78">
        <w:rPr>
          <w:rFonts w:ascii="Arial" w:eastAsia="Times New Roman" w:hAnsi="Arial" w:cs="Arial"/>
          <w:b/>
          <w:bCs/>
          <w:color w:val="777777"/>
          <w:sz w:val="20"/>
          <w:szCs w:val="20"/>
          <w:lang w:eastAsia="tr-TR"/>
        </w:rPr>
        <w:t xml:space="preserve">-         </w:t>
      </w:r>
      <w:r w:rsidRPr="009D3F78">
        <w:rPr>
          <w:rFonts w:ascii="Arial" w:eastAsia="Times New Roman" w:hAnsi="Arial" w:cs="Arial"/>
          <w:color w:val="777777"/>
          <w:sz w:val="20"/>
          <w:szCs w:val="20"/>
          <w:lang w:eastAsia="tr-TR"/>
        </w:rPr>
        <w:t xml:space="preserve">İhaleye katılmak isteyen gerçek kişi katılımcılar 6.maddenin (B) bendinde yer alan belgeleri hazırlayarak ihalenin yapılacağı </w:t>
      </w:r>
      <w:r>
        <w:rPr>
          <w:rFonts w:ascii="Arial" w:eastAsia="Times New Roman" w:hAnsi="Arial" w:cs="Arial"/>
          <w:b/>
          <w:bCs/>
          <w:color w:val="777777"/>
          <w:sz w:val="20"/>
          <w:szCs w:val="20"/>
          <w:lang w:eastAsia="tr-TR"/>
        </w:rPr>
        <w:t>18.09.2015</w:t>
      </w:r>
      <w:r w:rsidRPr="009D3F78">
        <w:rPr>
          <w:rFonts w:ascii="Arial" w:eastAsia="Times New Roman" w:hAnsi="Arial" w:cs="Arial"/>
          <w:b/>
          <w:bCs/>
          <w:color w:val="777777"/>
          <w:sz w:val="20"/>
          <w:szCs w:val="20"/>
          <w:lang w:eastAsia="tr-TR"/>
        </w:rPr>
        <w:t xml:space="preserve"> </w:t>
      </w:r>
      <w:r w:rsidRPr="009D3F78">
        <w:rPr>
          <w:rFonts w:ascii="Arial" w:eastAsia="Times New Roman" w:hAnsi="Arial" w:cs="Arial"/>
          <w:color w:val="777777"/>
          <w:sz w:val="20"/>
          <w:szCs w:val="20"/>
          <w:lang w:eastAsia="tr-TR"/>
        </w:rPr>
        <w:t xml:space="preserve">günü saat </w:t>
      </w:r>
      <w:r w:rsidRPr="009D3F78">
        <w:rPr>
          <w:rFonts w:ascii="Arial" w:eastAsia="Times New Roman" w:hAnsi="Arial" w:cs="Arial"/>
          <w:b/>
          <w:bCs/>
          <w:color w:val="777777"/>
          <w:sz w:val="20"/>
          <w:szCs w:val="20"/>
          <w:lang w:eastAsia="tr-TR"/>
        </w:rPr>
        <w:t>10.00</w:t>
      </w:r>
      <w:r w:rsidRPr="009D3F78">
        <w:rPr>
          <w:rFonts w:ascii="Arial" w:eastAsia="Times New Roman" w:hAnsi="Arial" w:cs="Arial"/>
          <w:color w:val="777777"/>
          <w:sz w:val="20"/>
          <w:szCs w:val="20"/>
          <w:lang w:eastAsia="tr-TR"/>
        </w:rPr>
        <w:t>’da İlçe Milli Eğitim Müdürlüğü’ne teslim edeceklerdir.</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Pr>
          <w:rFonts w:ascii="Arial" w:eastAsia="Times New Roman" w:hAnsi="Arial" w:cs="Arial"/>
          <w:b/>
          <w:bCs/>
          <w:color w:val="777777"/>
          <w:sz w:val="20"/>
          <w:szCs w:val="20"/>
          <w:lang w:eastAsia="tr-TR"/>
        </w:rPr>
        <w:t>12</w:t>
      </w:r>
      <w:r w:rsidRPr="009D3F78">
        <w:rPr>
          <w:rFonts w:ascii="Arial" w:eastAsia="Times New Roman" w:hAnsi="Arial" w:cs="Arial"/>
          <w:b/>
          <w:bCs/>
          <w:color w:val="777777"/>
          <w:sz w:val="20"/>
          <w:szCs w:val="20"/>
          <w:lang w:eastAsia="tr-TR"/>
        </w:rPr>
        <w:t xml:space="preserve">-         </w:t>
      </w:r>
      <w:r w:rsidRPr="009D3F78">
        <w:rPr>
          <w:rFonts w:ascii="Arial" w:eastAsia="Times New Roman" w:hAnsi="Arial" w:cs="Arial"/>
          <w:color w:val="777777"/>
          <w:sz w:val="20"/>
          <w:szCs w:val="20"/>
          <w:lang w:eastAsia="tr-TR"/>
        </w:rPr>
        <w:t>İhaleye, ihale şartlarını taşımayanlar kabul edilmez.</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Pr>
          <w:rFonts w:ascii="Arial" w:eastAsia="Times New Roman" w:hAnsi="Arial" w:cs="Arial"/>
          <w:b/>
          <w:bCs/>
          <w:color w:val="777777"/>
          <w:sz w:val="20"/>
          <w:szCs w:val="20"/>
          <w:lang w:eastAsia="tr-TR"/>
        </w:rPr>
        <w:t>13</w:t>
      </w:r>
      <w:r w:rsidRPr="009D3F78">
        <w:rPr>
          <w:rFonts w:ascii="Arial" w:eastAsia="Times New Roman" w:hAnsi="Arial" w:cs="Arial"/>
          <w:b/>
          <w:bCs/>
          <w:color w:val="777777"/>
          <w:sz w:val="20"/>
          <w:szCs w:val="20"/>
          <w:lang w:eastAsia="tr-TR"/>
        </w:rPr>
        <w:t xml:space="preserve">-         </w:t>
      </w:r>
      <w:r w:rsidRPr="009D3F78">
        <w:rPr>
          <w:rFonts w:ascii="Arial" w:eastAsia="Times New Roman" w:hAnsi="Arial" w:cs="Arial"/>
          <w:color w:val="777777"/>
          <w:sz w:val="20"/>
          <w:szCs w:val="20"/>
          <w:lang w:eastAsia="tr-TR"/>
        </w:rPr>
        <w:t>Kantinin kiraya verilmesi 4734 sayılı Devlet İhale Kanunu’na tabi değildir. Ancak teklif ve pazarlık edilen en uygun bedel muhammen bedelden aşağı olmamak üzere teklif edilen bedelin en yükseğinden ihale edilir. Ancak ihale komisyonu bütün şartları dikkate alarak en düşük ve en yüksek teklifl</w:t>
      </w:r>
      <w:r>
        <w:rPr>
          <w:rFonts w:ascii="Arial" w:eastAsia="Times New Roman" w:hAnsi="Arial" w:cs="Arial"/>
          <w:color w:val="777777"/>
          <w:sz w:val="20"/>
          <w:szCs w:val="20"/>
          <w:lang w:eastAsia="tr-TR"/>
        </w:rPr>
        <w:t>eri göz önünde bulundurarak takd</w:t>
      </w:r>
      <w:r w:rsidRPr="009D3F78">
        <w:rPr>
          <w:rFonts w:ascii="Arial" w:eastAsia="Times New Roman" w:hAnsi="Arial" w:cs="Arial"/>
          <w:color w:val="777777"/>
          <w:sz w:val="20"/>
          <w:szCs w:val="20"/>
          <w:lang w:eastAsia="tr-TR"/>
        </w:rPr>
        <w:t>ir hakkı kullanabilir.</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Pr>
          <w:rFonts w:ascii="Arial" w:eastAsia="Times New Roman" w:hAnsi="Arial" w:cs="Arial"/>
          <w:b/>
          <w:bCs/>
          <w:color w:val="777777"/>
          <w:sz w:val="20"/>
          <w:szCs w:val="20"/>
          <w:lang w:eastAsia="tr-TR"/>
        </w:rPr>
        <w:t>14</w:t>
      </w:r>
      <w:r w:rsidRPr="009D3F78">
        <w:rPr>
          <w:rFonts w:ascii="Arial" w:eastAsia="Times New Roman" w:hAnsi="Arial" w:cs="Arial"/>
          <w:b/>
          <w:bCs/>
          <w:color w:val="777777"/>
          <w:sz w:val="20"/>
          <w:szCs w:val="20"/>
          <w:lang w:eastAsia="tr-TR"/>
        </w:rPr>
        <w:t xml:space="preserve">-      </w:t>
      </w:r>
      <w:r w:rsidRPr="009D3F78">
        <w:rPr>
          <w:rFonts w:ascii="Arial" w:eastAsia="Times New Roman" w:hAnsi="Arial" w:cs="Arial"/>
          <w:color w:val="777777"/>
          <w:sz w:val="20"/>
          <w:szCs w:val="20"/>
          <w:lang w:eastAsia="tr-TR"/>
        </w:rPr>
        <w:t>Kantin işletme süresi 1 yıl olup, bu 1 yıllık işletme süresi sözleşmenin feshini gerektiren nedenler yoksa uzatılacaktır. Sözleşme yenilenmesi halinde işletme süresi sonunda en son ödenen işletme bedelini kira tespit komisyonunun Devlet İstatistik Enstitüsü’nce yayınlanan Üretici Fiyatları Endeksi (ÜFE)‘nin bir önceki ayın aynı ayına göre artış oranı yapılacaktır.</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 </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b/>
          <w:bCs/>
          <w:color w:val="777777"/>
          <w:sz w:val="20"/>
          <w:szCs w:val="20"/>
          <w:lang w:eastAsia="tr-TR"/>
        </w:rPr>
        <w:lastRenderedPageBreak/>
        <w:t xml:space="preserve">11-      </w:t>
      </w:r>
      <w:r w:rsidRPr="009D3F78">
        <w:rPr>
          <w:rFonts w:ascii="Arial" w:eastAsia="Times New Roman" w:hAnsi="Arial" w:cs="Arial"/>
          <w:color w:val="777777"/>
          <w:sz w:val="20"/>
          <w:szCs w:val="20"/>
          <w:lang w:eastAsia="tr-TR"/>
        </w:rPr>
        <w:t>Sözleşme yapılması aşamasında alınacak kati teminat miktarı, ihaleyi kazananlardan ihale bedelinin, (işletme bedelinin)  yıllık tutarının % 6’sıdır.</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 </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b/>
          <w:bCs/>
          <w:color w:val="777777"/>
          <w:sz w:val="20"/>
          <w:szCs w:val="20"/>
          <w:lang w:eastAsia="tr-TR"/>
        </w:rPr>
        <w:t xml:space="preserve">12-      </w:t>
      </w:r>
      <w:r w:rsidRPr="009D3F78">
        <w:rPr>
          <w:rFonts w:ascii="Arial" w:eastAsia="Times New Roman" w:hAnsi="Arial" w:cs="Arial"/>
          <w:color w:val="777777"/>
          <w:sz w:val="20"/>
          <w:szCs w:val="20"/>
          <w:lang w:eastAsia="tr-TR"/>
        </w:rPr>
        <w:t>Yüklenici yıllık kira bedelinin % 3’nün Defterdarlık veya Mal Müdürlüğü’ne 3’er aylık dönemler itibariyle dönemi takip eden ayın 20’ne kadar peşin olarak yatırarak dekontu birliğe veya okul müdürlüğü’ne teslim edecektir. Yüklenici %3 arz bedelinin ödenmesinden sonra geriye kalan kira bedelinin %10’nu İl Milli Eğitim Müdürlüğü’ne, %10’nu İlçe Milli Eğitim Müdürlüğü’ne, % 80’de birliğin göstereceği hesaplara ilgili ayın ilk 10 günü içerisinde yatırarak dekontlarını Birliğe veya Okul Müdürlüğü’ne teslim edilecektir.</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 </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b/>
          <w:bCs/>
          <w:color w:val="777777"/>
          <w:sz w:val="20"/>
          <w:szCs w:val="20"/>
          <w:lang w:eastAsia="tr-TR"/>
        </w:rPr>
        <w:t xml:space="preserve">13-      </w:t>
      </w:r>
      <w:r w:rsidRPr="009D3F78">
        <w:rPr>
          <w:rFonts w:ascii="Arial" w:eastAsia="Times New Roman" w:hAnsi="Arial" w:cs="Arial"/>
          <w:color w:val="777777"/>
          <w:sz w:val="20"/>
          <w:szCs w:val="20"/>
          <w:lang w:eastAsia="tr-TR"/>
        </w:rPr>
        <w:t>Sözleşmenin komisyonca 9 ay üzerinden belirlenen yıllık kira bedeli. Yüklenici bu bedeli eşit taksitler halinde 9 ayda ödeyebilir. Haziran, Temmuz, Ağustos aylarında ödeme yapılmayacaktır.</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 </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b/>
          <w:bCs/>
          <w:color w:val="777777"/>
          <w:sz w:val="20"/>
          <w:szCs w:val="20"/>
          <w:lang w:eastAsia="tr-TR"/>
        </w:rPr>
        <w:t xml:space="preserve">14-      </w:t>
      </w:r>
      <w:r w:rsidRPr="009D3F78">
        <w:rPr>
          <w:rFonts w:ascii="Arial" w:eastAsia="Times New Roman" w:hAnsi="Arial" w:cs="Arial"/>
          <w:color w:val="777777"/>
          <w:sz w:val="20"/>
          <w:szCs w:val="20"/>
          <w:lang w:eastAsia="tr-TR"/>
        </w:rPr>
        <w:t>Kesin teminat tutarı 1 yıllık kira bedelinin % 6 oranında olup, bu miktar sözleşmenin feshi halinde işleticiye aynen iade edilecektir.</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 </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b/>
          <w:bCs/>
          <w:color w:val="777777"/>
          <w:sz w:val="20"/>
          <w:szCs w:val="20"/>
          <w:lang w:eastAsia="tr-TR"/>
        </w:rPr>
        <w:t xml:space="preserve">15-      </w:t>
      </w:r>
      <w:r w:rsidRPr="009D3F78">
        <w:rPr>
          <w:rFonts w:ascii="Arial" w:eastAsia="Times New Roman" w:hAnsi="Arial" w:cs="Arial"/>
          <w:color w:val="777777"/>
          <w:sz w:val="20"/>
          <w:szCs w:val="20"/>
          <w:lang w:eastAsia="tr-TR"/>
        </w:rPr>
        <w:t xml:space="preserve">Yüklenicinin değişmesiyle, önceki </w:t>
      </w:r>
      <w:r w:rsidR="009746B1">
        <w:rPr>
          <w:rFonts w:ascii="Arial" w:eastAsia="Times New Roman" w:hAnsi="Arial" w:cs="Arial"/>
          <w:color w:val="777777"/>
          <w:sz w:val="20"/>
          <w:szCs w:val="20"/>
          <w:lang w:eastAsia="tr-TR"/>
        </w:rPr>
        <w:t xml:space="preserve">yüklenici </w:t>
      </w:r>
      <w:r w:rsidRPr="009D3F78">
        <w:rPr>
          <w:rFonts w:ascii="Arial" w:eastAsia="Times New Roman" w:hAnsi="Arial" w:cs="Arial"/>
          <w:color w:val="777777"/>
          <w:sz w:val="20"/>
          <w:szCs w:val="20"/>
          <w:lang w:eastAsia="tr-TR"/>
        </w:rPr>
        <w:t>tarafından okul kantinine yapılan sabit tesis masraflarını kullanım süresi ve amortisman dikkate alınarak okul, birlik ve ilgili meslek odası temsilcisinin ve gerektiğinde bilirkişi katılımıyla oluşturulan komisyonca taktir edilen meblağ eski yükleniciye, yeni yüklenici tarafından ödenir. Bu husus ihale ilanında belirlenir.</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 </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b/>
          <w:bCs/>
          <w:color w:val="777777"/>
          <w:sz w:val="20"/>
          <w:szCs w:val="20"/>
          <w:lang w:eastAsia="tr-TR"/>
        </w:rPr>
        <w:t xml:space="preserve">16-      </w:t>
      </w:r>
      <w:r w:rsidRPr="009D3F78">
        <w:rPr>
          <w:rFonts w:ascii="Arial" w:eastAsia="Times New Roman" w:hAnsi="Arial" w:cs="Arial"/>
          <w:color w:val="777777"/>
          <w:sz w:val="20"/>
          <w:szCs w:val="20"/>
          <w:lang w:eastAsia="tr-TR"/>
        </w:rPr>
        <w:t xml:space="preserve">Şartname ve akdedilecek sözleşmenin tatbikinden doğacak her türlü ihtilaf merci ilgili yasalar çerçevesinde </w:t>
      </w:r>
      <w:r w:rsidRPr="009D3F78">
        <w:rPr>
          <w:rFonts w:ascii="Arial" w:eastAsia="Times New Roman" w:hAnsi="Arial" w:cs="Arial"/>
          <w:b/>
          <w:bCs/>
          <w:color w:val="777777"/>
          <w:sz w:val="20"/>
          <w:szCs w:val="20"/>
          <w:lang w:eastAsia="tr-TR"/>
        </w:rPr>
        <w:t>İstanbul</w:t>
      </w:r>
      <w:r w:rsidRPr="009D3F78">
        <w:rPr>
          <w:rFonts w:ascii="Arial" w:eastAsia="Times New Roman" w:hAnsi="Arial" w:cs="Arial"/>
          <w:color w:val="777777"/>
          <w:sz w:val="20"/>
          <w:szCs w:val="20"/>
          <w:lang w:eastAsia="tr-TR"/>
        </w:rPr>
        <w:t xml:space="preserve"> Mahkemeleri ve İcra daireleri yetkilidir.</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b/>
          <w:bCs/>
          <w:color w:val="777777"/>
          <w:sz w:val="20"/>
          <w:szCs w:val="20"/>
          <w:lang w:eastAsia="tr-TR"/>
        </w:rPr>
        <w:t> </w:t>
      </w:r>
    </w:p>
    <w:p w:rsidR="009D3F78" w:rsidRPr="009D3F78" w:rsidRDefault="009D3F78" w:rsidP="009D3F78">
      <w:pPr>
        <w:spacing w:before="100" w:beforeAutospacing="1" w:after="75" w:line="225" w:lineRule="atLeast"/>
        <w:rPr>
          <w:rFonts w:ascii="Arial" w:eastAsia="Times New Roman" w:hAnsi="Arial" w:cs="Arial"/>
          <w:color w:val="777777"/>
          <w:sz w:val="20"/>
          <w:szCs w:val="20"/>
          <w:lang w:eastAsia="tr-TR"/>
        </w:rPr>
      </w:pPr>
      <w:r w:rsidRPr="009D3F78">
        <w:rPr>
          <w:rFonts w:ascii="Arial" w:eastAsia="Times New Roman" w:hAnsi="Arial" w:cs="Arial"/>
          <w:b/>
          <w:bCs/>
          <w:color w:val="777777"/>
          <w:sz w:val="20"/>
          <w:szCs w:val="20"/>
          <w:lang w:eastAsia="tr-TR"/>
        </w:rPr>
        <w:t>    İş bu şartname 16 maddeden ibarettir.</w:t>
      </w:r>
    </w:p>
    <w:p w:rsidR="009D3F78" w:rsidRPr="009D3F78" w:rsidRDefault="009D3F78" w:rsidP="009D3F78">
      <w:pPr>
        <w:spacing w:before="100" w:beforeAutospacing="1" w:line="225" w:lineRule="atLeast"/>
        <w:rPr>
          <w:rFonts w:ascii="Arial" w:eastAsia="Times New Roman" w:hAnsi="Arial" w:cs="Arial"/>
          <w:color w:val="777777"/>
          <w:sz w:val="20"/>
          <w:szCs w:val="20"/>
          <w:lang w:eastAsia="tr-TR"/>
        </w:rPr>
      </w:pPr>
      <w:r w:rsidRPr="009D3F78">
        <w:rPr>
          <w:rFonts w:ascii="Arial" w:eastAsia="Times New Roman" w:hAnsi="Arial" w:cs="Arial"/>
          <w:color w:val="777777"/>
          <w:sz w:val="20"/>
          <w:szCs w:val="20"/>
          <w:lang w:eastAsia="tr-TR"/>
        </w:rPr>
        <w:t> </w:t>
      </w:r>
    </w:p>
    <w:tbl>
      <w:tblPr>
        <w:tblW w:w="0" w:type="auto"/>
        <w:tblCellSpacing w:w="0" w:type="dxa"/>
        <w:tblCellMar>
          <w:left w:w="0" w:type="dxa"/>
          <w:right w:w="0" w:type="dxa"/>
        </w:tblCellMar>
        <w:tblLook w:val="04A0" w:firstRow="1" w:lastRow="0" w:firstColumn="1" w:lastColumn="0" w:noHBand="0" w:noVBand="1"/>
      </w:tblPr>
      <w:tblGrid>
        <w:gridCol w:w="4561"/>
        <w:gridCol w:w="4511"/>
      </w:tblGrid>
      <w:tr w:rsidR="009D3F78" w:rsidRPr="009D3F78" w:rsidTr="009D3F78">
        <w:trPr>
          <w:tblCellSpacing w:w="0" w:type="dxa"/>
        </w:trPr>
        <w:tc>
          <w:tcPr>
            <w:tcW w:w="4890" w:type="dxa"/>
            <w:vAlign w:val="center"/>
            <w:hideMark/>
          </w:tcPr>
          <w:p w:rsidR="009D3F78" w:rsidRPr="009D3F78" w:rsidRDefault="009D3F78" w:rsidP="009D3F78">
            <w:pPr>
              <w:spacing w:before="100" w:beforeAutospacing="1" w:after="75" w:line="240" w:lineRule="auto"/>
              <w:ind w:left="45" w:right="45"/>
              <w:jc w:val="center"/>
              <w:rPr>
                <w:rFonts w:ascii="Arial" w:eastAsia="Times New Roman" w:hAnsi="Arial" w:cs="Arial"/>
                <w:color w:val="777777"/>
                <w:sz w:val="20"/>
                <w:szCs w:val="20"/>
                <w:lang w:eastAsia="tr-TR"/>
              </w:rPr>
            </w:pPr>
            <w:r w:rsidRPr="009D3F78">
              <w:rPr>
                <w:rFonts w:ascii="Arial" w:eastAsia="Times New Roman" w:hAnsi="Arial" w:cs="Arial"/>
                <w:b/>
                <w:bCs/>
                <w:color w:val="777777"/>
                <w:sz w:val="20"/>
                <w:szCs w:val="20"/>
                <w:lang w:eastAsia="tr-TR"/>
              </w:rPr>
              <w:t>İlan olunur.</w:t>
            </w:r>
          </w:p>
        </w:tc>
        <w:tc>
          <w:tcPr>
            <w:tcW w:w="4890" w:type="dxa"/>
            <w:vAlign w:val="center"/>
            <w:hideMark/>
          </w:tcPr>
          <w:p w:rsidR="009D3F78" w:rsidRPr="009D3F78" w:rsidRDefault="009D3F78" w:rsidP="009D3F78">
            <w:pPr>
              <w:spacing w:before="100" w:beforeAutospacing="1" w:after="75" w:line="240" w:lineRule="auto"/>
              <w:ind w:left="45" w:right="45"/>
              <w:jc w:val="center"/>
              <w:rPr>
                <w:rFonts w:ascii="Arial" w:eastAsia="Times New Roman" w:hAnsi="Arial" w:cs="Arial"/>
                <w:color w:val="777777"/>
                <w:sz w:val="20"/>
                <w:szCs w:val="20"/>
                <w:lang w:eastAsia="tr-TR"/>
              </w:rPr>
            </w:pPr>
            <w:r w:rsidRPr="009D3F78">
              <w:rPr>
                <w:rFonts w:ascii="Arial" w:eastAsia="Times New Roman" w:hAnsi="Arial" w:cs="Arial"/>
                <w:b/>
                <w:bCs/>
                <w:color w:val="777777"/>
                <w:sz w:val="20"/>
                <w:szCs w:val="20"/>
                <w:lang w:eastAsia="tr-TR"/>
              </w:rPr>
              <w:t> </w:t>
            </w:r>
          </w:p>
        </w:tc>
      </w:tr>
    </w:tbl>
    <w:p w:rsidR="00760CAD" w:rsidRDefault="00760CAD"/>
    <w:sectPr w:rsidR="00760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C7"/>
    <w:rsid w:val="001531C7"/>
    <w:rsid w:val="00282468"/>
    <w:rsid w:val="003D5461"/>
    <w:rsid w:val="00760CAD"/>
    <w:rsid w:val="009746B1"/>
    <w:rsid w:val="009D3F78"/>
    <w:rsid w:val="00A56C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93812">
      <w:bodyDiv w:val="1"/>
      <w:marLeft w:val="0"/>
      <w:marRight w:val="0"/>
      <w:marTop w:val="0"/>
      <w:marBottom w:val="0"/>
      <w:divBdr>
        <w:top w:val="none" w:sz="0" w:space="0" w:color="auto"/>
        <w:left w:val="none" w:sz="0" w:space="0" w:color="auto"/>
        <w:bottom w:val="none" w:sz="0" w:space="0" w:color="auto"/>
        <w:right w:val="none" w:sz="0" w:space="0" w:color="auto"/>
      </w:divBdr>
      <w:divsChild>
        <w:div w:id="1079866270">
          <w:marLeft w:val="0"/>
          <w:marRight w:val="0"/>
          <w:marTop w:val="0"/>
          <w:marBottom w:val="0"/>
          <w:divBdr>
            <w:top w:val="none" w:sz="0" w:space="0" w:color="auto"/>
            <w:left w:val="none" w:sz="0" w:space="0" w:color="auto"/>
            <w:bottom w:val="none" w:sz="0" w:space="0" w:color="auto"/>
            <w:right w:val="none" w:sz="0" w:space="0" w:color="auto"/>
          </w:divBdr>
          <w:divsChild>
            <w:div w:id="695497748">
              <w:marLeft w:val="0"/>
              <w:marRight w:val="0"/>
              <w:marTop w:val="0"/>
              <w:marBottom w:val="0"/>
              <w:divBdr>
                <w:top w:val="none" w:sz="0" w:space="0" w:color="auto"/>
                <w:left w:val="none" w:sz="0" w:space="0" w:color="auto"/>
                <w:bottom w:val="none" w:sz="0" w:space="0" w:color="auto"/>
                <w:right w:val="none" w:sz="0" w:space="0" w:color="auto"/>
              </w:divBdr>
              <w:divsChild>
                <w:div w:id="969357467">
                  <w:marLeft w:val="0"/>
                  <w:marRight w:val="0"/>
                  <w:marTop w:val="0"/>
                  <w:marBottom w:val="0"/>
                  <w:divBdr>
                    <w:top w:val="none" w:sz="0" w:space="0" w:color="auto"/>
                    <w:left w:val="none" w:sz="0" w:space="0" w:color="auto"/>
                    <w:bottom w:val="none" w:sz="0" w:space="0" w:color="auto"/>
                    <w:right w:val="none" w:sz="0" w:space="0" w:color="auto"/>
                  </w:divBdr>
                  <w:divsChild>
                    <w:div w:id="37441393">
                      <w:marLeft w:val="0"/>
                      <w:marRight w:val="0"/>
                      <w:marTop w:val="0"/>
                      <w:marBottom w:val="300"/>
                      <w:divBdr>
                        <w:top w:val="none" w:sz="0" w:space="0" w:color="auto"/>
                        <w:left w:val="none" w:sz="0" w:space="0" w:color="auto"/>
                        <w:bottom w:val="none" w:sz="0" w:space="0" w:color="auto"/>
                        <w:right w:val="none" w:sz="0" w:space="0" w:color="auto"/>
                      </w:divBdr>
                      <w:divsChild>
                        <w:div w:id="7820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902</Words>
  <Characters>5142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cp:revision>
  <dcterms:created xsi:type="dcterms:W3CDTF">2015-09-09T06:03:00Z</dcterms:created>
  <dcterms:modified xsi:type="dcterms:W3CDTF">2015-09-09T07:29:00Z</dcterms:modified>
</cp:coreProperties>
</file>